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DE" w:rsidRPr="00C956DE" w:rsidRDefault="00AC6DD0" w:rsidP="00C956DE">
      <w:pPr>
        <w:ind w:right="-345"/>
        <w:rPr>
          <w:rFonts w:ascii="Times New Roman" w:hAnsi="Times New Roman"/>
          <w:b/>
          <w:bCs/>
          <w:smallCaps/>
          <w:spacing w:val="20"/>
          <w:kern w:val="1"/>
          <w:sz w:val="32"/>
          <w:szCs w:val="32"/>
          <w:lang w:eastAsia="hi-IN"/>
        </w:rPr>
      </w:pPr>
      <w:r>
        <w:t xml:space="preserve">                                                          </w:t>
      </w:r>
      <w:r w:rsidR="00C956DE">
        <w:rPr>
          <w:noProof/>
          <w:kern w:val="1"/>
          <w:sz w:val="20"/>
          <w:lang w:eastAsia="ru-RU" w:bidi="ar-SA"/>
        </w:rPr>
        <w:drawing>
          <wp:inline distT="0" distB="0" distL="0" distR="0">
            <wp:extent cx="541020" cy="662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62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6DE" w:rsidRPr="00C956DE" w:rsidRDefault="00C956DE" w:rsidP="00C956DE">
      <w:pPr>
        <w:autoSpaceDN/>
        <w:ind w:right="-345"/>
        <w:jc w:val="center"/>
        <w:textAlignment w:val="auto"/>
        <w:rPr>
          <w:rFonts w:ascii="Times New Roman" w:hAnsi="Times New Roman"/>
          <w:b/>
          <w:bCs/>
          <w:smallCaps/>
          <w:spacing w:val="20"/>
          <w:kern w:val="1"/>
          <w:sz w:val="32"/>
          <w:szCs w:val="32"/>
          <w:lang w:eastAsia="hi-IN"/>
        </w:rPr>
      </w:pPr>
      <w:r w:rsidRPr="00C956DE">
        <w:rPr>
          <w:rFonts w:ascii="Times New Roman" w:hAnsi="Times New Roman"/>
          <w:b/>
          <w:bCs/>
          <w:smallCaps/>
          <w:spacing w:val="20"/>
          <w:kern w:val="1"/>
          <w:sz w:val="32"/>
          <w:szCs w:val="32"/>
          <w:lang w:eastAsia="hi-IN"/>
        </w:rPr>
        <w:t xml:space="preserve">администрация </w:t>
      </w:r>
      <w:proofErr w:type="spellStart"/>
      <w:r w:rsidRPr="00C956DE">
        <w:rPr>
          <w:rFonts w:ascii="Times New Roman" w:hAnsi="Times New Roman"/>
          <w:b/>
          <w:bCs/>
          <w:smallCaps/>
          <w:spacing w:val="20"/>
          <w:kern w:val="1"/>
          <w:sz w:val="32"/>
          <w:szCs w:val="32"/>
          <w:lang w:eastAsia="hi-IN"/>
        </w:rPr>
        <w:t>кеслеровского</w:t>
      </w:r>
      <w:proofErr w:type="spellEnd"/>
      <w:r w:rsidRPr="00C956DE">
        <w:rPr>
          <w:rFonts w:ascii="Times New Roman" w:hAnsi="Times New Roman"/>
          <w:b/>
          <w:bCs/>
          <w:smallCaps/>
          <w:spacing w:val="20"/>
          <w:kern w:val="1"/>
          <w:sz w:val="32"/>
          <w:szCs w:val="32"/>
          <w:lang w:eastAsia="hi-IN"/>
        </w:rPr>
        <w:t xml:space="preserve"> сельского поселения крымского района</w:t>
      </w:r>
    </w:p>
    <w:p w:rsidR="00C956DE" w:rsidRPr="00C956DE" w:rsidRDefault="00C956DE" w:rsidP="00C956DE">
      <w:pPr>
        <w:autoSpaceDN/>
        <w:ind w:right="-345"/>
        <w:jc w:val="center"/>
        <w:textAlignment w:val="auto"/>
        <w:rPr>
          <w:kern w:val="1"/>
          <w:sz w:val="20"/>
          <w:lang w:eastAsia="hi-IN"/>
        </w:rPr>
      </w:pPr>
    </w:p>
    <w:p w:rsidR="00C956DE" w:rsidRPr="00C956DE" w:rsidRDefault="00C956DE" w:rsidP="00C956DE">
      <w:pPr>
        <w:autoSpaceDN/>
        <w:ind w:right="-345"/>
        <w:jc w:val="center"/>
        <w:textAlignment w:val="auto"/>
        <w:rPr>
          <w:rFonts w:ascii="Times New Roman" w:hAnsi="Times New Roman"/>
          <w:b/>
          <w:bCs/>
          <w:spacing w:val="6"/>
          <w:kern w:val="1"/>
          <w:sz w:val="36"/>
          <w:szCs w:val="36"/>
          <w:lang w:eastAsia="hi-IN"/>
        </w:rPr>
      </w:pPr>
      <w:r w:rsidRPr="00C956DE">
        <w:rPr>
          <w:rFonts w:ascii="Times New Roman" w:hAnsi="Times New Roman"/>
          <w:b/>
          <w:bCs/>
          <w:spacing w:val="6"/>
          <w:kern w:val="1"/>
          <w:sz w:val="36"/>
          <w:szCs w:val="36"/>
          <w:lang w:eastAsia="hi-IN"/>
        </w:rPr>
        <w:t>ПОСТАНОВЛЕНИЕ</w:t>
      </w:r>
    </w:p>
    <w:p w:rsidR="00C956DE" w:rsidRPr="00C956DE" w:rsidRDefault="00C956DE" w:rsidP="00C956DE">
      <w:pPr>
        <w:tabs>
          <w:tab w:val="left" w:pos="709"/>
          <w:tab w:val="left" w:pos="8079"/>
        </w:tabs>
        <w:autoSpaceDN/>
        <w:ind w:right="-345"/>
        <w:textAlignment w:val="auto"/>
        <w:rPr>
          <w:kern w:val="1"/>
          <w:sz w:val="20"/>
          <w:lang w:eastAsia="hi-IN"/>
        </w:rPr>
      </w:pPr>
    </w:p>
    <w:p w:rsidR="00C956DE" w:rsidRPr="00C956DE" w:rsidRDefault="00C956DE" w:rsidP="00C956DE">
      <w:pPr>
        <w:tabs>
          <w:tab w:val="left" w:pos="709"/>
          <w:tab w:val="left" w:pos="8079"/>
        </w:tabs>
        <w:autoSpaceDN/>
        <w:ind w:right="-345"/>
        <w:textAlignment w:val="auto"/>
        <w:rPr>
          <w:rFonts w:ascii="Times New Roman" w:hAnsi="Times New Roman"/>
          <w:kern w:val="1"/>
          <w:sz w:val="28"/>
          <w:szCs w:val="28"/>
          <w:u w:val="single"/>
          <w:lang w:eastAsia="hi-IN"/>
        </w:rPr>
      </w:pPr>
      <w:r w:rsidRPr="00C956DE">
        <w:rPr>
          <w:rFonts w:ascii="Times New Roman" w:hAnsi="Times New Roman"/>
          <w:kern w:val="1"/>
          <w:sz w:val="28"/>
          <w:szCs w:val="28"/>
          <w:u w:val="single"/>
          <w:lang w:eastAsia="hi-IN"/>
        </w:rPr>
        <w:t>от  24.08.2020</w:t>
      </w:r>
      <w:r w:rsidRPr="00C956DE">
        <w:rPr>
          <w:rFonts w:ascii="Times New Roman" w:hAnsi="Times New Roman"/>
          <w:kern w:val="1"/>
          <w:sz w:val="28"/>
          <w:szCs w:val="28"/>
          <w:lang w:eastAsia="hi-IN"/>
        </w:rPr>
        <w:t xml:space="preserve">                                                                                                 </w:t>
      </w:r>
      <w:r w:rsidRPr="00C956DE">
        <w:rPr>
          <w:rFonts w:ascii="Times New Roman" w:hAnsi="Times New Roman"/>
          <w:kern w:val="1"/>
          <w:sz w:val="28"/>
          <w:szCs w:val="28"/>
          <w:u w:val="single"/>
          <w:lang w:eastAsia="hi-IN"/>
        </w:rPr>
        <w:t xml:space="preserve">№ </w:t>
      </w:r>
      <w:r>
        <w:rPr>
          <w:rFonts w:ascii="Times New Roman" w:hAnsi="Times New Roman"/>
          <w:kern w:val="1"/>
          <w:sz w:val="28"/>
          <w:szCs w:val="28"/>
          <w:u w:val="single"/>
          <w:lang w:eastAsia="hi-IN"/>
        </w:rPr>
        <w:t>173</w:t>
      </w:r>
    </w:p>
    <w:p w:rsidR="00996034" w:rsidRDefault="00C956DE" w:rsidP="00C956DE">
      <w:pPr>
        <w:spacing w:before="240" w:after="240"/>
        <w:ind w:right="-6"/>
        <w:jc w:val="center"/>
        <w:rPr>
          <w:rFonts w:ascii="Times New Roman" w:hAnsi="Times New Roman" w:cs="Times New Roman"/>
        </w:rPr>
      </w:pPr>
      <w:r w:rsidRPr="00C956DE">
        <w:rPr>
          <w:rFonts w:ascii="Times New Roman" w:hAnsi="Times New Roman"/>
          <w:kern w:val="1"/>
          <w:lang w:eastAsia="hi-IN"/>
        </w:rPr>
        <w:t>хутор Павловский</w:t>
      </w:r>
    </w:p>
    <w:p w:rsidR="007E3E4A" w:rsidRDefault="007E3E4A" w:rsidP="007E3E4A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устранению с 1 января</w:t>
      </w:r>
      <w:r w:rsidR="007901A9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AC6DD0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(пониженных ставок по налогам) в  </w:t>
      </w:r>
      <w:proofErr w:type="spellStart"/>
      <w:r w:rsidR="00AC6DD0">
        <w:rPr>
          <w:rFonts w:ascii="Times New Roman" w:hAnsi="Times New Roman" w:cs="Times New Roman"/>
          <w:b/>
          <w:sz w:val="28"/>
          <w:szCs w:val="28"/>
        </w:rPr>
        <w:t>Кеслеровского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7E3E4A" w:rsidRDefault="007E3E4A" w:rsidP="007E3E4A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F5E" w:rsidRPr="003828B2" w:rsidRDefault="003B4F5E" w:rsidP="003B4F5E">
      <w:pPr>
        <w:suppressAutoHyphens w:val="0"/>
        <w:autoSpaceDE w:val="0"/>
        <w:adjustRightInd w:val="0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 соответствии с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 распоряжением главы администрации (губе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рнатора) Краснодарского края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от 26 марта 2019 года № 69-р «Об утверждении Плана мероприятий по реализации постановления Правительства Российской Федерации от 30 декабря 2018 года №1762 «О соглашениях, которые предусмотрены по социально-экономическому</w:t>
      </w:r>
      <w:proofErr w:type="gramEnd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развитию и  оздоровлению государственных финансов субъектов Российской Федерации» и Соглашением о мерах по социально-экономическому развитию и оздоровлению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муниципальных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финансов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Кеслеровское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сельское поселение Крымского района  от 21 февраля 2020 года № 155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д, </w:t>
      </w:r>
      <w:proofErr w:type="gramStart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</w:t>
      </w:r>
      <w:proofErr w:type="gramEnd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 с т а н о в л я ю:</w:t>
      </w:r>
    </w:p>
    <w:p w:rsidR="003B4F5E" w:rsidRPr="003828B2" w:rsidRDefault="003B4F5E" w:rsidP="003B4F5E">
      <w:pPr>
        <w:suppressAutoHyphens w:val="0"/>
        <w:autoSpaceDE w:val="0"/>
        <w:adjustRightInd w:val="0"/>
        <w:ind w:firstLine="708"/>
        <w:jc w:val="both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1.Утвердить  план мероприятий по устранению с 1 января 2021 года неэффективных льгот (пониженных ставок по налогам) </w:t>
      </w:r>
      <w:r w:rsidRPr="003828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(приложение).</w:t>
      </w:r>
    </w:p>
    <w:p w:rsidR="003B4F5E" w:rsidRPr="003828B2" w:rsidRDefault="003B4F5E" w:rsidP="003B4F5E">
      <w:pPr>
        <w:widowControl/>
        <w:tabs>
          <w:tab w:val="left" w:pos="709"/>
          <w:tab w:val="left" w:pos="993"/>
        </w:tabs>
        <w:suppressAutoHyphens w:val="0"/>
        <w:autoSpaceDE w:val="0"/>
        <w:adjustRightInd w:val="0"/>
        <w:jc w:val="both"/>
        <w:textAlignment w:val="auto"/>
        <w:rPr>
          <w:rFonts w:eastAsia="Times New Roman" w:cs="Arial"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Arial"/>
          <w:bCs/>
          <w:kern w:val="0"/>
          <w:sz w:val="28"/>
          <w:szCs w:val="28"/>
          <w:lang w:eastAsia="ru-RU" w:bidi="ar-SA"/>
        </w:rPr>
        <w:tab/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2. Считать утратившими силу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Кеслеровского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Крымского района от 12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сентября 2018 года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86A6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№</w:t>
      </w:r>
      <w:bookmarkStart w:id="0" w:name="_GoBack"/>
      <w:bookmarkEnd w:id="0"/>
      <w:r w:rsidR="00E86A6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30 «Об утверждении Плана мероприятий по устранению                                 с 1 января 2019 года неэффективных налоговых льгот (пониженных ставок      по налогам) в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Кеслеровском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сельском 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поселении Крымского района».</w:t>
      </w:r>
    </w:p>
    <w:p w:rsidR="003B4F5E" w:rsidRPr="003828B2" w:rsidRDefault="003B4F5E" w:rsidP="003B4F5E">
      <w:pPr>
        <w:widowControl/>
        <w:suppressAutoHyphens w:val="0"/>
        <w:autoSpaceDN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</w:pPr>
      <w:r w:rsidRPr="003828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x-none" w:bidi="ar-SA"/>
        </w:rPr>
        <w:t>3</w:t>
      </w:r>
      <w:r w:rsidRPr="003828B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x-none" w:eastAsia="x-none" w:bidi="ar-SA"/>
        </w:rPr>
        <w:t>.</w:t>
      </w:r>
      <w:r w:rsidRPr="003828B2">
        <w:rPr>
          <w:rFonts w:ascii="Times New Roman" w:eastAsia="Times New Roman" w:hAnsi="Times New Roman" w:cs="Times New Roman"/>
          <w:kern w:val="0"/>
          <w:sz w:val="28"/>
          <w:lang w:val="x-none" w:eastAsia="x-none" w:bidi="ar-SA"/>
        </w:rPr>
        <w:t xml:space="preserve"> </w:t>
      </w:r>
      <w:r w:rsidR="002D04DC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Главному </w:t>
      </w:r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>специалисту</w:t>
      </w:r>
      <w:r w:rsidRPr="003828B2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>Кеслеровского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 сельского</w:t>
      </w:r>
      <w:r w:rsidRPr="003828B2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 поселения Крымского района (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>Морякова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 В</w:t>
      </w:r>
      <w:r w:rsidRPr="003828B2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В.) </w:t>
      </w:r>
      <w:proofErr w:type="gramStart"/>
      <w:r w:rsidRPr="003828B2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>разместить</w:t>
      </w:r>
      <w:proofErr w:type="gramEnd"/>
      <w:r w:rsidRPr="003828B2">
        <w:rPr>
          <w:rFonts w:ascii="Times New Roman" w:eastAsia="Times New Roman" w:hAnsi="Times New Roman" w:cs="Times New Roman"/>
          <w:kern w:val="0"/>
          <w:sz w:val="28"/>
          <w:lang w:eastAsia="x-none" w:bidi="ar-SA"/>
        </w:rPr>
        <w:t xml:space="preserve"> настоящее постановление на официальном сайте администрации Крымского городского поселения Крымского района в сети «Интернет».</w:t>
      </w:r>
    </w:p>
    <w:p w:rsidR="003B4F5E" w:rsidRPr="003828B2" w:rsidRDefault="003B4F5E" w:rsidP="003B4F5E">
      <w:pPr>
        <w:suppressAutoHyphens w:val="0"/>
        <w:autoSpaceDE w:val="0"/>
        <w:adjustRightInd w:val="0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828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4. </w:t>
      </w:r>
      <w:proofErr w:type="gramStart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выполнением настоящего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постановления оставляю</w:t>
      </w: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за собой.</w:t>
      </w:r>
    </w:p>
    <w:p w:rsidR="003B4F5E" w:rsidRPr="003828B2" w:rsidRDefault="003B4F5E" w:rsidP="003B4F5E">
      <w:pPr>
        <w:widowControl/>
        <w:suppressAutoHyphens w:val="0"/>
        <w:autoSpaceDN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3828B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5. Постановление вступает в силу со дня его подписания. </w:t>
      </w:r>
    </w:p>
    <w:p w:rsidR="00C956DE" w:rsidRDefault="00C956DE" w:rsidP="003B4F5E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3602E" w:rsidRDefault="00B3602E" w:rsidP="007E3E4A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B3602E" w:rsidRDefault="00AC6DD0" w:rsidP="007E3E4A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Кеслеровского</w:t>
      </w:r>
      <w:proofErr w:type="spellEnd"/>
      <w:r w:rsidR="00B3602E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</w:t>
      </w:r>
    </w:p>
    <w:p w:rsidR="007E3E4A" w:rsidRPr="002D04DC" w:rsidRDefault="00B3602E" w:rsidP="002D04DC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  </w:t>
      </w:r>
      <w:r w:rsidR="00C956DE">
        <w:rPr>
          <w:rFonts w:ascii="Times New Roman" w:hAnsi="Times New Roman" w:cs="Times New Roman"/>
          <w:spacing w:val="-1"/>
          <w:sz w:val="28"/>
          <w:szCs w:val="28"/>
        </w:rPr>
        <w:t xml:space="preserve">          С.</w:t>
      </w:r>
      <w:r w:rsidR="00AC6DD0">
        <w:rPr>
          <w:rFonts w:ascii="Times New Roman" w:hAnsi="Times New Roman" w:cs="Times New Roman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proofErr w:type="spellStart"/>
      <w:r w:rsidR="00AC6DD0">
        <w:rPr>
          <w:rFonts w:ascii="Times New Roman" w:hAnsi="Times New Roman" w:cs="Times New Roman"/>
          <w:spacing w:val="-1"/>
          <w:sz w:val="28"/>
          <w:szCs w:val="28"/>
        </w:rPr>
        <w:t>Сопелиди</w:t>
      </w:r>
      <w:proofErr w:type="spellEnd"/>
      <w:r w:rsidR="007E3E4A"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94DE2" w:rsidRDefault="00C94DE2"/>
    <w:sectPr w:rsidR="00C94DE2" w:rsidSect="003B4F5E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80"/>
    <w:rsid w:val="002D04DC"/>
    <w:rsid w:val="003B4F5E"/>
    <w:rsid w:val="00692080"/>
    <w:rsid w:val="007379F1"/>
    <w:rsid w:val="007901A9"/>
    <w:rsid w:val="007E3E4A"/>
    <w:rsid w:val="00882AC5"/>
    <w:rsid w:val="008C23B6"/>
    <w:rsid w:val="00996034"/>
    <w:rsid w:val="00AC6DD0"/>
    <w:rsid w:val="00B3602E"/>
    <w:rsid w:val="00C94DE2"/>
    <w:rsid w:val="00C956DE"/>
    <w:rsid w:val="00CC0467"/>
    <w:rsid w:val="00CC42AC"/>
    <w:rsid w:val="00E13DCF"/>
    <w:rsid w:val="00E8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03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034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996034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03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034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996034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Общий отдел</cp:lastModifiedBy>
  <cp:revision>13</cp:revision>
  <cp:lastPrinted>2020-08-25T08:36:00Z</cp:lastPrinted>
  <dcterms:created xsi:type="dcterms:W3CDTF">2018-09-11T12:12:00Z</dcterms:created>
  <dcterms:modified xsi:type="dcterms:W3CDTF">2020-09-01T10:54:00Z</dcterms:modified>
</cp:coreProperties>
</file>